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PRZEDMIOTOWY SYSTEM OCENIANIA Z JĘZYKÓW OBCYCH.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 Przedmiotem oceniania jest wiedza (leksykalno-gramatyczna, wiedza o krajach danego obszaru językowego) umiejętności (rozumienie tekstu czytanego, rozumienie ze słuchu, mówienie i pisanie) oraz postawa ucznia wobec przedmiotu.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2. Na każdą lekcję przynosimy podręcznik, zeszyt ćwiczeń i zeszyt do notatek.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 Oceny wystawiane są za: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Sprawdziany – po zakończeniu działu, poprzedzone powtórzeniem, zapowiedziane z tygodniowym wyprzedzeniem.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Kartkówki – niezapowiedziana lub zapowiedziana forma pisemna obejmująca materiał z 3 ostatnich lekcji, czas trwania – ok. 15 minut: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 sprawdza znajomość słownictwa, gramatyki, ćwiczeń wykonywanych na lekcjach,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z rozumienia tekstu czytanego i/lub rozumienia ze słuchu.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Odpowiedź ustna (połączona z zadaniem domowym) – głośne odczytanie pracy domowej (lub jej części) oraz odpowiedź na pytania z 3 ostatnich lekcji. Uczeń powinien umieć uzasadnić swoje odpowiedzi w pracy domowej.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Projekty grupowe lub indywidualne.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Aktywność na lekcji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za widoczną aktywność na lekcji, z przewagą poprawnych wypowiedzi uczeń otrzymuje plus (+); za sześć plusów wpisywana jest ocena celująca.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uczeń może otrzymać ocenę celującą lub bardzo dobrą w przypadku wyróżniającej się aktywności,</w:t>
      </w:r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ind w:left="993" w:hanging="285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f)  za brak pracy  na lekcji, przejawiający się nieuczestniczeniem w zadaniach, rozpraszaniem uwagi swojej i innych, a w konsekwencji niemożnością udzielenia poprawnej odpowiedzi, uczeń może otrzymać minus (-), a w uzasadnionych przypadkach ocenę niedostateczną. Trzy minusy skutkują oceną niedostateczną.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g) zadania dodatkowe (na plusy lub na oceny)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Wagi ocen.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Klasy 4-6</w:t>
      </w:r>
    </w:p>
    <w:tbl>
      <w:tblPr>
        <w:tblStyle w:val="Tabela-Siatka"/>
        <w:tblW w:w="64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4679"/>
        <w:gridCol w:w="680"/>
      </w:tblGrid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Nazwa formy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Waga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Sprawdzian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Kartkówka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Odpowiedź ustna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Aktywność/Zadanie dodatkowe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 xml:space="preserve">5. 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 xml:space="preserve">Projekt 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</w:tr>
    </w:tbl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Klasy 7-8</w:t>
      </w:r>
    </w:p>
    <w:tbl>
      <w:tblPr>
        <w:tblStyle w:val="Tabela-Siatka"/>
        <w:tblW w:w="64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4679"/>
        <w:gridCol w:w="680"/>
      </w:tblGrid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Nazwa formy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Waga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Sprawdzian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Kartkówka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3.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Dłuższa wypowiedź pisemna (nie dotyczy j. niemieckiego)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4.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Odpowiedź ustna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5.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Aktywność/Zadanie dodatkowe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6.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Projekt (z prezentacją w klasie)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</w:tr>
    </w:tbl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/>
        <w:t>4. Obowiązuje następująca skala ocen:</w:t>
      </w:r>
    </w:p>
    <w:tbl>
      <w:tblPr>
        <w:tblStyle w:val="Tabela-Siatka"/>
        <w:tblW w:w="60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9"/>
        <w:gridCol w:w="1509"/>
        <w:gridCol w:w="1509"/>
        <w:gridCol w:w="1509"/>
      </w:tblGrid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Ocena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Skala procentowa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Ocena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Skala procentowa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ndst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0%-30%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db-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68%-72%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ndst+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31%-34%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db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73%-77%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dop-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35%-39%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db+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78%-82%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dop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40%-44%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bdb-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83%-85%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dop+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45%-49%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bdb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86%-90%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dst-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50%-54%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bdb+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91%-94%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dst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55%-60%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cel-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95%-96%</w:t>
            </w:r>
          </w:p>
        </w:tc>
      </w:tr>
      <w:tr>
        <w:trPr/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dst+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61%-67%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cel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97%-100%</w:t>
            </w:r>
          </w:p>
        </w:tc>
      </w:tr>
    </w:tbl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5.  </w:t>
      </w:r>
      <w:r>
        <w:rPr>
          <w:rFonts w:cs="Times New Roman" w:ascii="Times New Roman" w:hAnsi="Times New Roman"/>
          <w:sz w:val="18"/>
          <w:szCs w:val="18"/>
        </w:rPr>
        <w:t>N</w:t>
      </w:r>
      <w:r>
        <w:rPr>
          <w:rFonts w:cs="Times New Roman" w:ascii="Times New Roman" w:hAnsi="Times New Roman"/>
          <w:sz w:val="18"/>
          <w:szCs w:val="18"/>
        </w:rPr>
        <w:t>ieobecność na sprawdzianach, kartkówkach (oraz lekcjach, na których pisane są wypracowania) –  WZO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6. Poprawianie ocen - WZO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7. Nieprzygotowanie do lekcji: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Uczeń może zgłosić nieprzygotowanie do lekcji 2 razy w półroczu (na początku lekcji).  Fakt ten jest odnotowany w dzienniku. Każde kolejne skutkuje oceną niedostateczną.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8. Brak pracy domowej.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Uczeń informuje nauczyciela o braku (niekompletnym) zadaniu domowym na początku lekcji. Fakt ten jest odnotowany w dzienniku.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9.  Nieobecność na lekcji – uczeń nieobecny na lekcjach ma obowiązek uzupełnienia notatek w zeszycie, zapoznania się z treściami z podręcznika omawianymi na lekcjach oraz przygotowania pracy domowej na następną lekcję (w uzasadnionych przypadkach, np. dłuższa choroba, termin może ulec przedłużeniu po uzgodnieniu z nauczycielem).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10. Kryteria oceny są dostosowane do  możliwości ucznia. Nauczyciel stosuje się do zaleceń zawartych w opinii poradni psychologiczno-pedagogicznej w stosunku do uczniów z dysfunkcjami, specyficznymi trudnościami w nauce oraz upośledzeniem umysłowym.</w:t>
      </w:r>
    </w:p>
    <w:p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11. Każde półrocze kończy się oceną wynikającą ze średniej ważonej (wzór do obliczeń w WZO). Nie przewiduje się zdawania na ocenę wyższą niż ta, która wynika z ocen cząstkowych. Na ocenę końcową uczeń pracuje przez cały rok.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12. Ogólne zasady oceniania zawarte są w wewnętrznych zasadach oceniana Zespołu Szkół w Tulcach.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13. Uczeń zawsze może liczyć na pomoc nauczyciela, jeśli ma problemy ze zrozumieniem materiału.</w:t>
      </w:r>
    </w:p>
    <w:sect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677"/>
    <w:pPr>
      <w:widowControl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c050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4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LibreOffice/7.0.3.1$Windows_X86_64 LibreOffice_project/d7547858d014d4cf69878db179d326fc3483e082</Application>
  <Pages>2</Pages>
  <Words>530</Words>
  <Characters>3203</Characters>
  <CharactersWithSpaces>3640</CharactersWithSpaces>
  <Paragraphs>105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2018-09-02T10:12:00Z</dcterms:created>
  <dc:creator>GJ</dc:creator>
  <dc:description/>
  <dc:language>pl-PL</dc:language>
  <cp:lastModifiedBy/>
  <dcterms:modified xsi:type="dcterms:W3CDTF">2021-09-05T14:25:55Z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